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7C" w:rsidRPr="005E71C3" w:rsidRDefault="00C14D7C" w:rsidP="00C14D7C">
      <w:pPr>
        <w:jc w:val="left"/>
        <w:rPr>
          <w:rFonts w:asciiTheme="minorEastAsia" w:hAnsiTheme="minorEastAsia"/>
          <w:sz w:val="28"/>
          <w:szCs w:val="28"/>
        </w:rPr>
      </w:pPr>
      <w:r w:rsidRPr="005E71C3">
        <w:rPr>
          <w:rFonts w:asciiTheme="minorEastAsia" w:hAnsiTheme="minorEastAsia" w:hint="eastAsia"/>
          <w:sz w:val="28"/>
          <w:szCs w:val="28"/>
        </w:rPr>
        <w:t>附件</w:t>
      </w:r>
      <w:r w:rsidR="00DD2C22" w:rsidRPr="005E71C3">
        <w:rPr>
          <w:rFonts w:asciiTheme="minorEastAsia" w:hAnsiTheme="minorEastAsia" w:hint="eastAsia"/>
          <w:sz w:val="28"/>
          <w:szCs w:val="28"/>
        </w:rPr>
        <w:t>三</w:t>
      </w:r>
      <w:r w:rsidR="00CF0C85" w:rsidRPr="005E71C3">
        <w:rPr>
          <w:rFonts w:asciiTheme="minorEastAsia" w:hAnsiTheme="minorEastAsia" w:hint="eastAsia"/>
          <w:sz w:val="28"/>
          <w:szCs w:val="28"/>
        </w:rPr>
        <w:t>：</w:t>
      </w:r>
    </w:p>
    <w:p w:rsidR="005E71C3" w:rsidRPr="005E71C3" w:rsidRDefault="00C14D7C" w:rsidP="005E71C3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5E71C3">
        <w:rPr>
          <w:rFonts w:ascii="方正小标宋简体" w:eastAsia="方正小标宋简体" w:hAnsiTheme="minorEastAsia" w:hint="eastAsia"/>
          <w:sz w:val="44"/>
          <w:szCs w:val="44"/>
        </w:rPr>
        <w:t>关于国内访问学者、进修培训、赴企业</w:t>
      </w:r>
    </w:p>
    <w:p w:rsidR="005E71C3" w:rsidRPr="005E71C3" w:rsidRDefault="00C14D7C" w:rsidP="005E71C3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5E71C3">
        <w:rPr>
          <w:rFonts w:ascii="方正小标宋简体" w:eastAsia="方正小标宋简体" w:hAnsiTheme="minorEastAsia" w:hint="eastAsia"/>
          <w:sz w:val="44"/>
          <w:szCs w:val="44"/>
        </w:rPr>
        <w:t>实践等人员在外期间食宿费、交通费用的</w:t>
      </w:r>
    </w:p>
    <w:p w:rsidR="00C14D7C" w:rsidRPr="005E71C3" w:rsidRDefault="00C14D7C" w:rsidP="005E71C3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5E71C3">
        <w:rPr>
          <w:rFonts w:ascii="方正小标宋简体" w:eastAsia="方正小标宋简体" w:hAnsiTheme="minorEastAsia" w:hint="eastAsia"/>
          <w:sz w:val="44"/>
          <w:szCs w:val="44"/>
        </w:rPr>
        <w:t>补充规定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E71C3">
        <w:rPr>
          <w:rFonts w:ascii="仿宋_GB2312" w:eastAsia="仿宋_GB2312" w:hAnsiTheme="minorEastAsia" w:hint="eastAsia"/>
          <w:sz w:val="32"/>
          <w:szCs w:val="32"/>
        </w:rPr>
        <w:t>根据《芜湖职业技术学院教师培训进修管理暂行办法（2019年修订）》和《芜湖职业技术学院专业教师赴企业实践实施办法（暂行）》文件规定，</w:t>
      </w:r>
      <w:r w:rsidRPr="005E71C3">
        <w:rPr>
          <w:rFonts w:ascii="仿宋_GB2312" w:eastAsia="仿宋_GB2312" w:hAnsi="Calibri" w:cs="Times New Roman" w:hint="eastAsia"/>
          <w:sz w:val="32"/>
          <w:szCs w:val="32"/>
        </w:rPr>
        <w:t>为进一步明确进修教师</w:t>
      </w:r>
      <w:r w:rsidRPr="005E71C3">
        <w:rPr>
          <w:rFonts w:ascii="仿宋_GB2312" w:eastAsia="仿宋_GB2312" w:hint="eastAsia"/>
          <w:sz w:val="32"/>
          <w:szCs w:val="32"/>
        </w:rPr>
        <w:t>访学、进修培训、赴企业实践期间食宿费、交通费等</w:t>
      </w:r>
      <w:r w:rsidRPr="005E71C3">
        <w:rPr>
          <w:rFonts w:ascii="仿宋_GB2312" w:eastAsia="仿宋_GB2312" w:hAnsi="Calibri" w:cs="Times New Roman" w:hint="eastAsia"/>
          <w:sz w:val="32"/>
          <w:szCs w:val="32"/>
        </w:rPr>
        <w:t>的相关事宜，现作如下补充规定。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一、国内访问学者、进修培训、赴企业实践等人员在外期间食宿相关规定。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1</w:t>
      </w:r>
      <w:r w:rsidR="00EA753B" w:rsidRPr="005E71C3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5E71C3">
        <w:rPr>
          <w:rFonts w:ascii="仿宋_GB2312" w:eastAsia="仿宋_GB2312" w:hAnsiTheme="minorEastAsia" w:hint="eastAsia"/>
          <w:b/>
          <w:sz w:val="32"/>
          <w:szCs w:val="32"/>
        </w:rPr>
        <w:t>国内访问学者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E71C3">
        <w:rPr>
          <w:rFonts w:ascii="仿宋_GB2312" w:eastAsia="仿宋_GB2312" w:hAnsiTheme="minorEastAsia" w:hint="eastAsia"/>
          <w:sz w:val="32"/>
          <w:szCs w:val="32"/>
        </w:rPr>
        <w:t xml:space="preserve">经学校批准进行国内访问学者进修的人员，如前往芜湖市外的学校进行访学进修，需住在由学校提供的学生宿舍，待访学进修结束后，凭正式的住宿票据进行报销，私自在外住宿则不予报销；如访学进修学校在芜湖市本地则不予报销住宿费用。访学进修期间的伙食费用由个人承担，学校不再发放伙食补助； 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="00EA753B" w:rsidRPr="005E71C3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5E71C3">
        <w:rPr>
          <w:rFonts w:ascii="仿宋_GB2312" w:eastAsia="仿宋_GB2312" w:hAnsiTheme="minorEastAsia" w:hint="eastAsia"/>
          <w:b/>
          <w:sz w:val="32"/>
          <w:szCs w:val="32"/>
        </w:rPr>
        <w:t>进修培训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E71C3">
        <w:rPr>
          <w:rFonts w:ascii="仿宋_GB2312" w:eastAsia="仿宋_GB2312" w:hAnsiTheme="minorEastAsia" w:hint="eastAsia"/>
          <w:sz w:val="32"/>
          <w:szCs w:val="32"/>
        </w:rPr>
        <w:t>经学校批准参加进修培训的人员，食宿费用根据学校相关文件规定执行。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="00EA753B" w:rsidRPr="005E71C3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5E71C3">
        <w:rPr>
          <w:rFonts w:ascii="仿宋_GB2312" w:eastAsia="仿宋_GB2312" w:hAnsiTheme="minorEastAsia" w:hint="eastAsia"/>
          <w:b/>
          <w:sz w:val="32"/>
          <w:szCs w:val="32"/>
        </w:rPr>
        <w:t>赴企业实践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E71C3">
        <w:rPr>
          <w:rFonts w:ascii="仿宋_GB2312" w:eastAsia="仿宋_GB2312" w:hAnsiTheme="minorEastAsia" w:hint="eastAsia"/>
          <w:sz w:val="32"/>
          <w:szCs w:val="32"/>
        </w:rPr>
        <w:lastRenderedPageBreak/>
        <w:t>经二级学院推荐、学校批准进行赴企业实践的人员，原则上要求企业实践单位为本地企业，期间不发放伙食补助；如因专业原因需要前往外地企业进行实践人员，住宿须事先与相关企业协商好，由企业提供，如企业需要收取住宿费用，须签订正式协议和出具正式住宿发票，待企业实践结束后进行住宿费用报销；伙食补助按学校培训补助标准相关规定执行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二、国内访问学者、进修培训、赴企业实践等人员在外期间交通、往返次数相关规定。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1</w:t>
      </w:r>
      <w:r w:rsidR="00DD2C22" w:rsidRPr="005E71C3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5E71C3">
        <w:rPr>
          <w:rFonts w:ascii="仿宋_GB2312" w:eastAsia="仿宋_GB2312" w:hAnsiTheme="minorEastAsia" w:hint="eastAsia"/>
          <w:b/>
          <w:sz w:val="32"/>
          <w:szCs w:val="32"/>
        </w:rPr>
        <w:t>国内访问学者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5E71C3">
        <w:rPr>
          <w:rStyle w:val="normaltextrun"/>
          <w:rFonts w:ascii="仿宋_GB2312" w:eastAsia="仿宋_GB2312" w:hint="eastAsia"/>
          <w:sz w:val="32"/>
          <w:szCs w:val="32"/>
          <w:shd w:val="clear" w:color="auto" w:fill="FFFFFF"/>
        </w:rPr>
        <w:t>访学期间一学期可报销两次往返交通费，如遇特殊情况返校处理相关工作，须提供由本部门出具的相关证明材料方可进行报销。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="00EA753B" w:rsidRPr="005E71C3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5E71C3">
        <w:rPr>
          <w:rFonts w:ascii="仿宋_GB2312" w:eastAsia="仿宋_GB2312" w:hAnsiTheme="minorEastAsia" w:hint="eastAsia"/>
          <w:b/>
          <w:sz w:val="32"/>
          <w:szCs w:val="32"/>
        </w:rPr>
        <w:t>进修培训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5E71C3">
        <w:rPr>
          <w:rStyle w:val="normaltextrun"/>
          <w:rFonts w:ascii="仿宋_GB2312" w:eastAsia="仿宋_GB2312" w:hint="eastAsia"/>
          <w:sz w:val="32"/>
          <w:szCs w:val="32"/>
          <w:shd w:val="clear" w:color="auto" w:fill="FFFFFF"/>
        </w:rPr>
        <w:t>进修培训期间中途不得因各种事由往返，培训结束按学校相关规定报销一次往返车费。</w:t>
      </w: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5E71C3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="00EA753B" w:rsidRPr="005E71C3">
        <w:rPr>
          <w:rFonts w:ascii="仿宋_GB2312" w:eastAsia="仿宋_GB2312" w:hAnsiTheme="minorEastAsia" w:hint="eastAsia"/>
          <w:b/>
          <w:sz w:val="32"/>
          <w:szCs w:val="32"/>
        </w:rPr>
        <w:t>．</w:t>
      </w:r>
      <w:r w:rsidRPr="005E71C3">
        <w:rPr>
          <w:rFonts w:ascii="仿宋_GB2312" w:eastAsia="仿宋_GB2312" w:hAnsiTheme="minorEastAsia" w:hint="eastAsia"/>
          <w:b/>
          <w:sz w:val="32"/>
          <w:szCs w:val="32"/>
        </w:rPr>
        <w:t>赴企业实践</w:t>
      </w:r>
    </w:p>
    <w:p w:rsidR="00C14D7C" w:rsidRPr="005E71C3" w:rsidRDefault="00C14D7C" w:rsidP="00C14D7C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rFonts w:ascii="仿宋_GB2312" w:eastAsia="仿宋_GB2312" w:hAnsi="Segoe UI" w:cs="Segoe UI"/>
          <w:sz w:val="32"/>
          <w:szCs w:val="32"/>
        </w:rPr>
      </w:pPr>
      <w:r w:rsidRPr="005E71C3">
        <w:rPr>
          <w:rStyle w:val="normaltextrun"/>
          <w:rFonts w:ascii="仿宋_GB2312" w:eastAsia="仿宋_GB2312" w:cs="Segoe UI" w:hint="eastAsia"/>
          <w:sz w:val="32"/>
          <w:szCs w:val="32"/>
        </w:rPr>
        <w:t>赴企业实践期间要求以脱产形式进行，芜湖市内不予报销交通费，芜湖市外原则上一个月可报销一次往返交通费，如因特殊原因需返校处理相关工作，</w:t>
      </w:r>
      <w:r w:rsidRPr="005E71C3">
        <w:rPr>
          <w:rStyle w:val="normaltextrun"/>
          <w:rFonts w:ascii="仿宋_GB2312" w:eastAsia="仿宋_GB2312" w:hint="eastAsia"/>
          <w:sz w:val="32"/>
          <w:szCs w:val="32"/>
          <w:shd w:val="clear" w:color="auto" w:fill="FFFFFF"/>
        </w:rPr>
        <w:t>须提供由本部门出具的相关证明材料方可进行报销</w:t>
      </w:r>
      <w:r w:rsidRPr="005E71C3">
        <w:rPr>
          <w:rStyle w:val="normaltextrun"/>
          <w:rFonts w:ascii="仿宋_GB2312" w:eastAsia="仿宋_GB2312" w:cs="Segoe UI" w:hint="eastAsia"/>
          <w:sz w:val="32"/>
          <w:szCs w:val="32"/>
        </w:rPr>
        <w:t>，每月不得超过两次往返。</w:t>
      </w:r>
      <w:r w:rsidRPr="005E71C3">
        <w:rPr>
          <w:rStyle w:val="eop"/>
          <w:rFonts w:ascii="仿宋_GB2312" w:eastAsia="仿宋_GB2312" w:cs="Segoe UI" w:hint="eastAsia"/>
          <w:sz w:val="32"/>
          <w:szCs w:val="32"/>
        </w:rPr>
        <w:t> </w:t>
      </w:r>
    </w:p>
    <w:p w:rsidR="005E71C3" w:rsidRDefault="005E71C3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</w:p>
    <w:p w:rsidR="00C14D7C" w:rsidRPr="005E71C3" w:rsidRDefault="00C14D7C" w:rsidP="00144466">
      <w:pPr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bookmarkStart w:id="0" w:name="_GoBack"/>
      <w:bookmarkEnd w:id="0"/>
      <w:r w:rsidRPr="005E71C3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三、其他</w:t>
      </w:r>
    </w:p>
    <w:p w:rsidR="00C14D7C" w:rsidRPr="005E71C3" w:rsidRDefault="00C14D7C" w:rsidP="00C14D7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E71C3">
        <w:rPr>
          <w:rFonts w:ascii="仿宋_GB2312" w:eastAsia="仿宋_GB2312" w:hAnsiTheme="minorEastAsia" w:hint="eastAsia"/>
          <w:sz w:val="32"/>
          <w:szCs w:val="32"/>
        </w:rPr>
        <w:t>补充规定中的各项食宿费和交通费均从个人项目经费、二级学院专项经费或团队项目经费中支出。</w:t>
      </w:r>
    </w:p>
    <w:p w:rsidR="00C14D7C" w:rsidRPr="005E71C3" w:rsidRDefault="00C14D7C" w:rsidP="00DD2C22">
      <w:pPr>
        <w:rPr>
          <w:rFonts w:asciiTheme="minorEastAsia" w:hAnsiTheme="minorEastAsia"/>
          <w:sz w:val="28"/>
          <w:szCs w:val="28"/>
        </w:rPr>
      </w:pPr>
      <w:r w:rsidRPr="005E71C3">
        <w:rPr>
          <w:rFonts w:asciiTheme="minorEastAsia" w:hAnsiTheme="minorEastAsia" w:hint="eastAsia"/>
          <w:sz w:val="28"/>
          <w:szCs w:val="28"/>
        </w:rPr>
        <w:t xml:space="preserve">         </w:t>
      </w:r>
      <w:r w:rsidR="004C6B39" w:rsidRPr="005E71C3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EA753B" w:rsidRPr="005E71C3">
        <w:rPr>
          <w:rFonts w:asciiTheme="minorEastAsia" w:hAnsiTheme="minorEastAsia" w:hint="eastAsia"/>
          <w:sz w:val="28"/>
          <w:szCs w:val="28"/>
        </w:rPr>
        <w:t xml:space="preserve">   </w:t>
      </w:r>
    </w:p>
    <w:sectPr w:rsidR="00C14D7C" w:rsidRPr="005E71C3" w:rsidSect="009C0B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D3" w:rsidRDefault="00B505D3" w:rsidP="00144DD3">
      <w:r>
        <w:separator/>
      </w:r>
    </w:p>
  </w:endnote>
  <w:endnote w:type="continuationSeparator" w:id="0">
    <w:p w:rsidR="00B505D3" w:rsidRDefault="00B505D3" w:rsidP="0014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322"/>
      <w:docPartObj>
        <w:docPartGallery w:val="Page Numbers (Bottom of Page)"/>
        <w:docPartUnique/>
      </w:docPartObj>
    </w:sdtPr>
    <w:sdtContent>
      <w:p w:rsidR="00580C27" w:rsidRDefault="00ED432A">
        <w:pPr>
          <w:pStyle w:val="a5"/>
          <w:jc w:val="center"/>
        </w:pPr>
        <w:r>
          <w:fldChar w:fldCharType="begin"/>
        </w:r>
        <w:r w:rsidR="00F53032">
          <w:instrText xml:space="preserve"> PAGE   \* MERGEFORMAT </w:instrText>
        </w:r>
        <w:r>
          <w:fldChar w:fldCharType="separate"/>
        </w:r>
        <w:r w:rsidR="00136275" w:rsidRPr="00136275">
          <w:rPr>
            <w:noProof/>
            <w:lang w:val="zh-CN"/>
          </w:rPr>
          <w:t>3</w:t>
        </w:r>
        <w:r>
          <w:fldChar w:fldCharType="end"/>
        </w:r>
      </w:p>
    </w:sdtContent>
  </w:sdt>
  <w:p w:rsidR="00580C27" w:rsidRDefault="00B505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D3" w:rsidRDefault="00B505D3" w:rsidP="00144DD3">
      <w:r>
        <w:separator/>
      </w:r>
    </w:p>
  </w:footnote>
  <w:footnote w:type="continuationSeparator" w:id="0">
    <w:p w:rsidR="00B505D3" w:rsidRDefault="00B505D3" w:rsidP="00144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B00"/>
    <w:multiLevelType w:val="hybridMultilevel"/>
    <w:tmpl w:val="4E44EB36"/>
    <w:lvl w:ilvl="0" w:tplc="929CD498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258C4"/>
    <w:multiLevelType w:val="hybridMultilevel"/>
    <w:tmpl w:val="2CD6751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72"/>
    <w:rsid w:val="0000721A"/>
    <w:rsid w:val="00027164"/>
    <w:rsid w:val="0003205E"/>
    <w:rsid w:val="0004409C"/>
    <w:rsid w:val="000440E6"/>
    <w:rsid w:val="00051424"/>
    <w:rsid w:val="00053FE6"/>
    <w:rsid w:val="00054ED9"/>
    <w:rsid w:val="00055DB6"/>
    <w:rsid w:val="00061DC7"/>
    <w:rsid w:val="00084718"/>
    <w:rsid w:val="00090ED8"/>
    <w:rsid w:val="00092B97"/>
    <w:rsid w:val="00093CFD"/>
    <w:rsid w:val="000A5CB1"/>
    <w:rsid w:val="000B1C82"/>
    <w:rsid w:val="000C604D"/>
    <w:rsid w:val="000E0152"/>
    <w:rsid w:val="000E609A"/>
    <w:rsid w:val="000F0C6A"/>
    <w:rsid w:val="00105C01"/>
    <w:rsid w:val="00123F3F"/>
    <w:rsid w:val="00136275"/>
    <w:rsid w:val="00144466"/>
    <w:rsid w:val="00144DD3"/>
    <w:rsid w:val="00146768"/>
    <w:rsid w:val="00160BB3"/>
    <w:rsid w:val="00161329"/>
    <w:rsid w:val="00166B27"/>
    <w:rsid w:val="001733CD"/>
    <w:rsid w:val="00175A14"/>
    <w:rsid w:val="001800C5"/>
    <w:rsid w:val="001A2EEB"/>
    <w:rsid w:val="001B0A7B"/>
    <w:rsid w:val="001C2499"/>
    <w:rsid w:val="001D148D"/>
    <w:rsid w:val="001D7119"/>
    <w:rsid w:val="001D754D"/>
    <w:rsid w:val="001F2487"/>
    <w:rsid w:val="001F4B53"/>
    <w:rsid w:val="001F5EA7"/>
    <w:rsid w:val="001F6C5E"/>
    <w:rsid w:val="002209A8"/>
    <w:rsid w:val="00224083"/>
    <w:rsid w:val="00232568"/>
    <w:rsid w:val="00247C58"/>
    <w:rsid w:val="002844A7"/>
    <w:rsid w:val="002917BA"/>
    <w:rsid w:val="002A2DE8"/>
    <w:rsid w:val="002B097A"/>
    <w:rsid w:val="002C0D2D"/>
    <w:rsid w:val="002D755C"/>
    <w:rsid w:val="002D7AFD"/>
    <w:rsid w:val="002E623F"/>
    <w:rsid w:val="002F0D27"/>
    <w:rsid w:val="003006DA"/>
    <w:rsid w:val="00335D05"/>
    <w:rsid w:val="00337B0C"/>
    <w:rsid w:val="00347FC3"/>
    <w:rsid w:val="003517CC"/>
    <w:rsid w:val="00351AC5"/>
    <w:rsid w:val="00366413"/>
    <w:rsid w:val="00366E1F"/>
    <w:rsid w:val="00376380"/>
    <w:rsid w:val="00377866"/>
    <w:rsid w:val="00384B7B"/>
    <w:rsid w:val="00386B1F"/>
    <w:rsid w:val="00387C76"/>
    <w:rsid w:val="00392FB4"/>
    <w:rsid w:val="003937DA"/>
    <w:rsid w:val="003B6241"/>
    <w:rsid w:val="003C0140"/>
    <w:rsid w:val="003C4231"/>
    <w:rsid w:val="003C4606"/>
    <w:rsid w:val="003C6467"/>
    <w:rsid w:val="003D4286"/>
    <w:rsid w:val="003E08A9"/>
    <w:rsid w:val="003E3966"/>
    <w:rsid w:val="00406DE4"/>
    <w:rsid w:val="004125A5"/>
    <w:rsid w:val="004149EB"/>
    <w:rsid w:val="00421B82"/>
    <w:rsid w:val="00432F40"/>
    <w:rsid w:val="00450A69"/>
    <w:rsid w:val="00452336"/>
    <w:rsid w:val="00454891"/>
    <w:rsid w:val="004560C2"/>
    <w:rsid w:val="00460A9C"/>
    <w:rsid w:val="004622EE"/>
    <w:rsid w:val="00464A9D"/>
    <w:rsid w:val="00470BB2"/>
    <w:rsid w:val="004737AD"/>
    <w:rsid w:val="00486559"/>
    <w:rsid w:val="0049069D"/>
    <w:rsid w:val="00490EDB"/>
    <w:rsid w:val="00495C34"/>
    <w:rsid w:val="004A0068"/>
    <w:rsid w:val="004A5A4B"/>
    <w:rsid w:val="004B08FF"/>
    <w:rsid w:val="004B3468"/>
    <w:rsid w:val="004B6539"/>
    <w:rsid w:val="004C3DE9"/>
    <w:rsid w:val="004C576C"/>
    <w:rsid w:val="004C5852"/>
    <w:rsid w:val="004C6B39"/>
    <w:rsid w:val="004F4D3E"/>
    <w:rsid w:val="00506AE5"/>
    <w:rsid w:val="00507A9B"/>
    <w:rsid w:val="00517410"/>
    <w:rsid w:val="00517BE8"/>
    <w:rsid w:val="00523569"/>
    <w:rsid w:val="005402B3"/>
    <w:rsid w:val="00540EE9"/>
    <w:rsid w:val="00547FB3"/>
    <w:rsid w:val="005623A9"/>
    <w:rsid w:val="00571F04"/>
    <w:rsid w:val="0057257E"/>
    <w:rsid w:val="005759C7"/>
    <w:rsid w:val="00581374"/>
    <w:rsid w:val="005846FC"/>
    <w:rsid w:val="00591A9D"/>
    <w:rsid w:val="005A1F72"/>
    <w:rsid w:val="005A2E2B"/>
    <w:rsid w:val="005A490F"/>
    <w:rsid w:val="005A4DE8"/>
    <w:rsid w:val="005A4FDE"/>
    <w:rsid w:val="005A50E2"/>
    <w:rsid w:val="005B204F"/>
    <w:rsid w:val="005B3251"/>
    <w:rsid w:val="005B39C6"/>
    <w:rsid w:val="005C423D"/>
    <w:rsid w:val="005C76A4"/>
    <w:rsid w:val="005E3391"/>
    <w:rsid w:val="005E5C5D"/>
    <w:rsid w:val="005E71C3"/>
    <w:rsid w:val="005F0EA7"/>
    <w:rsid w:val="00600458"/>
    <w:rsid w:val="00600FDC"/>
    <w:rsid w:val="006029ED"/>
    <w:rsid w:val="006035EF"/>
    <w:rsid w:val="00640E51"/>
    <w:rsid w:val="006424B5"/>
    <w:rsid w:val="006432FD"/>
    <w:rsid w:val="00643308"/>
    <w:rsid w:val="006434D0"/>
    <w:rsid w:val="006454BE"/>
    <w:rsid w:val="00653A74"/>
    <w:rsid w:val="00661B95"/>
    <w:rsid w:val="00666963"/>
    <w:rsid w:val="00666C1E"/>
    <w:rsid w:val="0068300F"/>
    <w:rsid w:val="0068322D"/>
    <w:rsid w:val="006832E8"/>
    <w:rsid w:val="006867D4"/>
    <w:rsid w:val="00686AC7"/>
    <w:rsid w:val="00687140"/>
    <w:rsid w:val="006A5DEF"/>
    <w:rsid w:val="006A63C1"/>
    <w:rsid w:val="006B177A"/>
    <w:rsid w:val="006B5BF6"/>
    <w:rsid w:val="006C1A8A"/>
    <w:rsid w:val="006D1960"/>
    <w:rsid w:val="006D7FAE"/>
    <w:rsid w:val="006F2645"/>
    <w:rsid w:val="006F3B83"/>
    <w:rsid w:val="00702911"/>
    <w:rsid w:val="007052F7"/>
    <w:rsid w:val="00707B72"/>
    <w:rsid w:val="0071752B"/>
    <w:rsid w:val="007276F5"/>
    <w:rsid w:val="0073323A"/>
    <w:rsid w:val="00733BFF"/>
    <w:rsid w:val="00736522"/>
    <w:rsid w:val="0073749B"/>
    <w:rsid w:val="00743FFD"/>
    <w:rsid w:val="0074458F"/>
    <w:rsid w:val="00746933"/>
    <w:rsid w:val="00751E05"/>
    <w:rsid w:val="007577A3"/>
    <w:rsid w:val="00760164"/>
    <w:rsid w:val="0076554C"/>
    <w:rsid w:val="00777893"/>
    <w:rsid w:val="007867F7"/>
    <w:rsid w:val="007911A7"/>
    <w:rsid w:val="00793462"/>
    <w:rsid w:val="007946D2"/>
    <w:rsid w:val="007A5D3A"/>
    <w:rsid w:val="007B4B0D"/>
    <w:rsid w:val="007C713A"/>
    <w:rsid w:val="007E0989"/>
    <w:rsid w:val="007E6AA6"/>
    <w:rsid w:val="007E776C"/>
    <w:rsid w:val="007F1719"/>
    <w:rsid w:val="007F4354"/>
    <w:rsid w:val="007F6332"/>
    <w:rsid w:val="007F6B4D"/>
    <w:rsid w:val="00803133"/>
    <w:rsid w:val="00815481"/>
    <w:rsid w:val="008173CF"/>
    <w:rsid w:val="008245AC"/>
    <w:rsid w:val="00825169"/>
    <w:rsid w:val="0083146A"/>
    <w:rsid w:val="00831EDF"/>
    <w:rsid w:val="00832A26"/>
    <w:rsid w:val="00833838"/>
    <w:rsid w:val="00836475"/>
    <w:rsid w:val="00841CEF"/>
    <w:rsid w:val="0084684A"/>
    <w:rsid w:val="00854054"/>
    <w:rsid w:val="008724A0"/>
    <w:rsid w:val="00882718"/>
    <w:rsid w:val="00891FA3"/>
    <w:rsid w:val="008954A6"/>
    <w:rsid w:val="008A1836"/>
    <w:rsid w:val="008A1CB0"/>
    <w:rsid w:val="008A381A"/>
    <w:rsid w:val="008A5C8F"/>
    <w:rsid w:val="008B3F5C"/>
    <w:rsid w:val="008B6D0C"/>
    <w:rsid w:val="008C271F"/>
    <w:rsid w:val="008E52AF"/>
    <w:rsid w:val="008F0D41"/>
    <w:rsid w:val="008F281B"/>
    <w:rsid w:val="008F376A"/>
    <w:rsid w:val="008F39C1"/>
    <w:rsid w:val="008F5FCF"/>
    <w:rsid w:val="0090523A"/>
    <w:rsid w:val="00910E37"/>
    <w:rsid w:val="00920D9D"/>
    <w:rsid w:val="009309CE"/>
    <w:rsid w:val="00935B23"/>
    <w:rsid w:val="009363BA"/>
    <w:rsid w:val="009366D9"/>
    <w:rsid w:val="0094015C"/>
    <w:rsid w:val="00945902"/>
    <w:rsid w:val="00963697"/>
    <w:rsid w:val="00977842"/>
    <w:rsid w:val="00981C95"/>
    <w:rsid w:val="0098282B"/>
    <w:rsid w:val="009864AF"/>
    <w:rsid w:val="009871A9"/>
    <w:rsid w:val="00990910"/>
    <w:rsid w:val="00990D6C"/>
    <w:rsid w:val="00992A52"/>
    <w:rsid w:val="00993487"/>
    <w:rsid w:val="0099678D"/>
    <w:rsid w:val="009A1A64"/>
    <w:rsid w:val="009A4683"/>
    <w:rsid w:val="009A7E9D"/>
    <w:rsid w:val="009B4855"/>
    <w:rsid w:val="009B5DA5"/>
    <w:rsid w:val="009C078B"/>
    <w:rsid w:val="009C5AB8"/>
    <w:rsid w:val="009E1254"/>
    <w:rsid w:val="009E1740"/>
    <w:rsid w:val="009E3444"/>
    <w:rsid w:val="009E38B1"/>
    <w:rsid w:val="009E757A"/>
    <w:rsid w:val="00A0323C"/>
    <w:rsid w:val="00A11079"/>
    <w:rsid w:val="00A15E1B"/>
    <w:rsid w:val="00A2370B"/>
    <w:rsid w:val="00A37479"/>
    <w:rsid w:val="00A45F07"/>
    <w:rsid w:val="00A5536D"/>
    <w:rsid w:val="00A64157"/>
    <w:rsid w:val="00A66CE5"/>
    <w:rsid w:val="00A66D6C"/>
    <w:rsid w:val="00A85AE1"/>
    <w:rsid w:val="00A86E48"/>
    <w:rsid w:val="00A91750"/>
    <w:rsid w:val="00AA3809"/>
    <w:rsid w:val="00AA514E"/>
    <w:rsid w:val="00AA588E"/>
    <w:rsid w:val="00AA73B9"/>
    <w:rsid w:val="00AB2BE4"/>
    <w:rsid w:val="00AB6F5E"/>
    <w:rsid w:val="00AC0A72"/>
    <w:rsid w:val="00AC1D82"/>
    <w:rsid w:val="00AC2EC1"/>
    <w:rsid w:val="00AC3180"/>
    <w:rsid w:val="00AE54EC"/>
    <w:rsid w:val="00AE56B4"/>
    <w:rsid w:val="00AF247C"/>
    <w:rsid w:val="00AF655A"/>
    <w:rsid w:val="00AF70C4"/>
    <w:rsid w:val="00B116C1"/>
    <w:rsid w:val="00B14BAF"/>
    <w:rsid w:val="00B17F06"/>
    <w:rsid w:val="00B23ECC"/>
    <w:rsid w:val="00B44818"/>
    <w:rsid w:val="00B46068"/>
    <w:rsid w:val="00B50515"/>
    <w:rsid w:val="00B505D3"/>
    <w:rsid w:val="00B5577A"/>
    <w:rsid w:val="00B64A3A"/>
    <w:rsid w:val="00B7507A"/>
    <w:rsid w:val="00B7665E"/>
    <w:rsid w:val="00B813E1"/>
    <w:rsid w:val="00B86FF9"/>
    <w:rsid w:val="00BA5C29"/>
    <w:rsid w:val="00BC3C0C"/>
    <w:rsid w:val="00BD28AA"/>
    <w:rsid w:val="00BE5126"/>
    <w:rsid w:val="00C03CED"/>
    <w:rsid w:val="00C14D7C"/>
    <w:rsid w:val="00C16CB7"/>
    <w:rsid w:val="00C1792B"/>
    <w:rsid w:val="00C20BFD"/>
    <w:rsid w:val="00C212CE"/>
    <w:rsid w:val="00C23672"/>
    <w:rsid w:val="00C3338D"/>
    <w:rsid w:val="00C356B0"/>
    <w:rsid w:val="00C5709E"/>
    <w:rsid w:val="00C65403"/>
    <w:rsid w:val="00C72CAA"/>
    <w:rsid w:val="00C94E99"/>
    <w:rsid w:val="00C96658"/>
    <w:rsid w:val="00CA50A4"/>
    <w:rsid w:val="00CB561C"/>
    <w:rsid w:val="00CD3CC0"/>
    <w:rsid w:val="00CF0C85"/>
    <w:rsid w:val="00CF72AC"/>
    <w:rsid w:val="00D00A29"/>
    <w:rsid w:val="00D0186F"/>
    <w:rsid w:val="00D025D6"/>
    <w:rsid w:val="00D11486"/>
    <w:rsid w:val="00D17715"/>
    <w:rsid w:val="00D21F6E"/>
    <w:rsid w:val="00D23C63"/>
    <w:rsid w:val="00D37C52"/>
    <w:rsid w:val="00D45764"/>
    <w:rsid w:val="00D45DBB"/>
    <w:rsid w:val="00D56B43"/>
    <w:rsid w:val="00D62534"/>
    <w:rsid w:val="00D71344"/>
    <w:rsid w:val="00D73B4B"/>
    <w:rsid w:val="00D760BC"/>
    <w:rsid w:val="00D77CD2"/>
    <w:rsid w:val="00D92FB9"/>
    <w:rsid w:val="00DA1111"/>
    <w:rsid w:val="00DA2E1F"/>
    <w:rsid w:val="00DC7A0E"/>
    <w:rsid w:val="00DD1871"/>
    <w:rsid w:val="00DD2C22"/>
    <w:rsid w:val="00DF5C0A"/>
    <w:rsid w:val="00E00BB3"/>
    <w:rsid w:val="00E02189"/>
    <w:rsid w:val="00E046D1"/>
    <w:rsid w:val="00E13B2D"/>
    <w:rsid w:val="00E340F4"/>
    <w:rsid w:val="00E37647"/>
    <w:rsid w:val="00E46972"/>
    <w:rsid w:val="00E51FBF"/>
    <w:rsid w:val="00E563EB"/>
    <w:rsid w:val="00E6101A"/>
    <w:rsid w:val="00E72887"/>
    <w:rsid w:val="00E77078"/>
    <w:rsid w:val="00E81505"/>
    <w:rsid w:val="00E81BAB"/>
    <w:rsid w:val="00E8363E"/>
    <w:rsid w:val="00E85310"/>
    <w:rsid w:val="00E911C7"/>
    <w:rsid w:val="00EA753B"/>
    <w:rsid w:val="00EB265A"/>
    <w:rsid w:val="00EC1A18"/>
    <w:rsid w:val="00EC213F"/>
    <w:rsid w:val="00EC2189"/>
    <w:rsid w:val="00EC78FC"/>
    <w:rsid w:val="00ED101C"/>
    <w:rsid w:val="00ED432A"/>
    <w:rsid w:val="00ED66EC"/>
    <w:rsid w:val="00ED7E28"/>
    <w:rsid w:val="00EE0517"/>
    <w:rsid w:val="00EE36E0"/>
    <w:rsid w:val="00EE429F"/>
    <w:rsid w:val="00EF048B"/>
    <w:rsid w:val="00EF1DA3"/>
    <w:rsid w:val="00F001F8"/>
    <w:rsid w:val="00F03FDD"/>
    <w:rsid w:val="00F04E19"/>
    <w:rsid w:val="00F31E70"/>
    <w:rsid w:val="00F32961"/>
    <w:rsid w:val="00F423B2"/>
    <w:rsid w:val="00F43D8E"/>
    <w:rsid w:val="00F53032"/>
    <w:rsid w:val="00F555F5"/>
    <w:rsid w:val="00F55804"/>
    <w:rsid w:val="00F62447"/>
    <w:rsid w:val="00F65171"/>
    <w:rsid w:val="00F80370"/>
    <w:rsid w:val="00F80DE2"/>
    <w:rsid w:val="00F83D9B"/>
    <w:rsid w:val="00FA730E"/>
    <w:rsid w:val="00FA7B7F"/>
    <w:rsid w:val="00FB2001"/>
    <w:rsid w:val="00FB5B81"/>
    <w:rsid w:val="00FC4328"/>
    <w:rsid w:val="00FE39D2"/>
    <w:rsid w:val="00F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A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A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4D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4DD3"/>
    <w:rPr>
      <w:sz w:val="18"/>
      <w:szCs w:val="18"/>
    </w:rPr>
  </w:style>
  <w:style w:type="paragraph" w:styleId="a6">
    <w:name w:val="Normal (Web)"/>
    <w:basedOn w:val="a"/>
    <w:uiPriority w:val="99"/>
    <w:unhideWhenUsed/>
    <w:rsid w:val="00920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3838"/>
    <w:pPr>
      <w:ind w:firstLineChars="200" w:firstLine="420"/>
    </w:pPr>
  </w:style>
  <w:style w:type="paragraph" w:customStyle="1" w:styleId="paragraph">
    <w:name w:val="paragraph"/>
    <w:basedOn w:val="a"/>
    <w:rsid w:val="00C14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C14D7C"/>
  </w:style>
  <w:style w:type="character" w:customStyle="1" w:styleId="eop">
    <w:name w:val="eop"/>
    <w:basedOn w:val="a0"/>
    <w:rsid w:val="00C14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DE6ACD-BEE2-4845-98BC-AEFB7B0B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133</Words>
  <Characters>762</Characters>
  <Application>Microsoft Office Word</Application>
  <DocSecurity>0</DocSecurity>
  <Lines>6</Lines>
  <Paragraphs>1</Paragraphs>
  <ScaleCrop>false</ScaleCrop>
  <Company>Win10NeT.COM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蔡洋</dc:creator>
  <cp:keywords/>
  <dc:description/>
  <cp:lastModifiedBy>Administrator</cp:lastModifiedBy>
  <cp:revision>14</cp:revision>
  <cp:lastPrinted>2019-12-05T10:38:00Z</cp:lastPrinted>
  <dcterms:created xsi:type="dcterms:W3CDTF">2019-12-16T07:53:00Z</dcterms:created>
  <dcterms:modified xsi:type="dcterms:W3CDTF">2019-12-23T02:50:00Z</dcterms:modified>
</cp:coreProperties>
</file>